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6CE2" w14:textId="77777777" w:rsidR="007678A1" w:rsidRDefault="007678A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Course Outline</w:t>
      </w:r>
    </w:p>
    <w:p w14:paraId="37111A7F" w14:textId="77777777" w:rsidR="007678A1" w:rsidRDefault="007678A1" w:rsidP="00E43FA8">
      <w:pPr>
        <w:jc w:val="both"/>
        <w:rPr>
          <w:rFonts w:ascii="Arial" w:hAnsi="Arial" w:cs="Arial"/>
        </w:rPr>
      </w:pPr>
    </w:p>
    <w:p w14:paraId="1B52E2DF" w14:textId="0B73DCD3" w:rsidR="007678A1" w:rsidRPr="009C45C6" w:rsidRDefault="007678A1" w:rsidP="00E43FA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u w:val="single"/>
        </w:rPr>
        <w:t>Course Title &amp; Author</w:t>
      </w:r>
      <w:r>
        <w:rPr>
          <w:rFonts w:ascii="Arial" w:hAnsi="Arial" w:cs="Arial"/>
          <w:b/>
          <w:bCs/>
          <w:u w:val="single"/>
        </w:rPr>
        <w:tab/>
      </w:r>
      <w:r w:rsidR="00374CC3">
        <w:rPr>
          <w:rFonts w:ascii="Arial" w:hAnsi="Arial" w:cs="Arial"/>
          <w:b/>
          <w:bCs/>
          <w:u w:val="single"/>
        </w:rPr>
        <w:t>Best Tax Planning &amp; Retirement Ideas for Individuals</w:t>
      </w:r>
      <w:r w:rsidR="009C45C6">
        <w:rPr>
          <w:rFonts w:ascii="Arial" w:hAnsi="Arial" w:cs="Arial"/>
          <w:b/>
          <w:bCs/>
          <w:u w:val="single"/>
        </w:rPr>
        <w:t xml:space="preserve"> </w:t>
      </w:r>
      <w:r w:rsidR="00B5702C" w:rsidRPr="009C45C6">
        <w:rPr>
          <w:rFonts w:ascii="Arial" w:hAnsi="Arial" w:cs="Arial"/>
          <w:b/>
          <w:bCs/>
          <w:sz w:val="16"/>
          <w:szCs w:val="16"/>
          <w:u w:val="single"/>
        </w:rPr>
        <w:t xml:space="preserve">Robert Jennings CPA, </w:t>
      </w:r>
    </w:p>
    <w:p w14:paraId="6EE43B51" w14:textId="71A23BA8" w:rsidR="00B5702C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7678A1">
        <w:rPr>
          <w:rFonts w:ascii="Arial" w:hAnsi="Arial" w:cs="Arial"/>
          <w:b/>
          <w:bCs/>
          <w:u w:val="single"/>
        </w:rPr>
        <w:t>Credit Hours</w:t>
      </w:r>
      <w:r w:rsidR="00B5702C">
        <w:rPr>
          <w:rFonts w:ascii="Arial" w:hAnsi="Arial" w:cs="Arial"/>
          <w:b/>
          <w:bCs/>
          <w:u w:val="single"/>
        </w:rPr>
        <w:tab/>
      </w:r>
      <w:r w:rsidR="00374CC3">
        <w:rPr>
          <w:rFonts w:ascii="Arial" w:hAnsi="Arial" w:cs="Arial"/>
          <w:b/>
          <w:bCs/>
          <w:u w:val="single"/>
        </w:rPr>
        <w:t>8</w:t>
      </w:r>
      <w:r w:rsidR="00B5702C">
        <w:rPr>
          <w:rFonts w:ascii="Arial" w:hAnsi="Arial" w:cs="Arial"/>
          <w:b/>
          <w:bCs/>
          <w:u w:val="single"/>
        </w:rPr>
        <w:tab/>
      </w:r>
    </w:p>
    <w:p w14:paraId="636CEED4" w14:textId="3CDDB24D" w:rsidR="00AE3491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B5702C">
        <w:rPr>
          <w:rFonts w:ascii="Arial" w:hAnsi="Arial" w:cs="Arial"/>
          <w:b/>
          <w:bCs/>
          <w:u w:val="single"/>
        </w:rPr>
        <w:t>Publication Date</w:t>
      </w:r>
      <w:r w:rsidRPr="00B5702C">
        <w:rPr>
          <w:rFonts w:ascii="Arial" w:hAnsi="Arial" w:cs="Arial"/>
          <w:b/>
          <w:bCs/>
          <w:u w:val="single"/>
        </w:rPr>
        <w:tab/>
      </w:r>
      <w:r w:rsidR="007A78EC">
        <w:rPr>
          <w:rFonts w:ascii="Arial" w:hAnsi="Arial" w:cs="Arial"/>
          <w:b/>
          <w:bCs/>
          <w:u w:val="single"/>
        </w:rPr>
        <w:t>March 30, 202</w:t>
      </w:r>
      <w:r w:rsidR="00D3732E">
        <w:rPr>
          <w:rFonts w:ascii="Arial" w:hAnsi="Arial" w:cs="Arial"/>
          <w:b/>
          <w:bCs/>
          <w:u w:val="single"/>
        </w:rPr>
        <w:t>3</w:t>
      </w:r>
      <w:r w:rsidRPr="00B5702C">
        <w:rPr>
          <w:rFonts w:ascii="Arial" w:hAnsi="Arial" w:cs="Arial"/>
          <w:b/>
          <w:bCs/>
          <w:u w:val="single"/>
        </w:rPr>
        <w:tab/>
      </w:r>
      <w:r w:rsidRPr="00B5702C">
        <w:rPr>
          <w:rFonts w:ascii="Arial" w:hAnsi="Arial" w:cs="Arial"/>
          <w:b/>
          <w:bCs/>
          <w:u w:val="single"/>
        </w:rPr>
        <w:tab/>
      </w:r>
    </w:p>
    <w:p w14:paraId="49EB2D15" w14:textId="2EB2B16F" w:rsidR="006C5E01" w:rsidRDefault="006C5E01" w:rsidP="00E43FA8">
      <w:pPr>
        <w:jc w:val="both"/>
        <w:rPr>
          <w:rFonts w:ascii="Arial" w:hAnsi="Arial" w:cs="Arial"/>
          <w:b/>
          <w:bCs/>
          <w:u w:val="single"/>
        </w:rPr>
      </w:pPr>
    </w:p>
    <w:p w14:paraId="184DBC0C" w14:textId="69A1B3B3" w:rsidR="006C5E01" w:rsidRPr="006C5E01" w:rsidRDefault="006C5E01" w:rsidP="00E43FA8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Topic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  <w:t>Minutes</w:t>
      </w:r>
    </w:p>
    <w:p w14:paraId="5F09A118" w14:textId="666E5131" w:rsidR="006C5E01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Introduction, bracket &amp; Rate analyses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30</w:t>
      </w:r>
    </w:p>
    <w:p w14:paraId="312DAA7B" w14:textId="40BF6748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W-2 Employees</w:t>
      </w:r>
    </w:p>
    <w:p w14:paraId="09EA0CAD" w14:textId="6536E592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Benefits analyses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06120725" w14:textId="2325E4DE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Accountable plans with example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7FC9D231" w14:textId="190AFCC0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Retirement Plans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558EFFFB" w14:textId="18916072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Dependent Care, Cafeteria Plans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</w:t>
      </w:r>
    </w:p>
    <w:p w14:paraId="1C2DA5E5" w14:textId="2EDB720B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Health Savings Accounts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33B2D4B5" w14:textId="66BC6335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Other Planning Tips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138334E7" w14:textId="4E2B284A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Break</w:t>
      </w:r>
    </w:p>
    <w:p w14:paraId="6436C504" w14:textId="78709EA6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Tips for all Taxpayers</w:t>
      </w:r>
    </w:p>
    <w:p w14:paraId="0099E321" w14:textId="61282AE9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Elections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</w:t>
      </w:r>
    </w:p>
    <w:p w14:paraId="5D031E16" w14:textId="216D3842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Deductions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30</w:t>
      </w:r>
    </w:p>
    <w:p w14:paraId="2522A115" w14:textId="07A7F775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Investments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51CCF21C" w14:textId="7613FAFD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Credits and alternative tax treatments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30</w:t>
      </w:r>
    </w:p>
    <w:p w14:paraId="7790B2E5" w14:textId="2DD726DE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Detailed rate analyses with examples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1DA209CD" w14:textId="1D8E5571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Lunch</w:t>
      </w:r>
    </w:p>
    <w:p w14:paraId="38873961" w14:textId="41E8DE39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Retirement Tips and Tools</w:t>
      </w:r>
      <w:r>
        <w:rPr>
          <w:rFonts w:ascii="Arial" w:hAnsi="Arial" w:cs="Arial"/>
        </w:rPr>
        <w:tab/>
      </w:r>
    </w:p>
    <w:p w14:paraId="129DC6A4" w14:textId="77777777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QCD’s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2A86BFC8" w14:textId="67DC01CE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60 Day rollover waiver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339248D1" w14:textId="0EFBA5DB" w:rsidR="00374CC3" w:rsidRDefault="00374CC3" w:rsidP="00374CC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Credits and other planning tips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40</w:t>
      </w:r>
    </w:p>
    <w:p w14:paraId="07698186" w14:textId="67166E8A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10% Penalty exceptions and planning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40</w:t>
      </w:r>
    </w:p>
    <w:p w14:paraId="13A6113D" w14:textId="1DBFD12B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Break</w:t>
      </w:r>
    </w:p>
    <w:p w14:paraId="629B95DF" w14:textId="62C8311E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Estate &amp; Gift Planning Tools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50</w:t>
      </w:r>
    </w:p>
    <w:p w14:paraId="35112537" w14:textId="71E1CF55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Business Owner Planning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40</w:t>
      </w:r>
    </w:p>
    <w:p w14:paraId="7EDBEAAF" w14:textId="017959AA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Planning for Loss Years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74CC3">
        <w:rPr>
          <w:rFonts w:ascii="Arial" w:hAnsi="Arial" w:cs="Arial"/>
          <w:u w:val="single"/>
        </w:rPr>
        <w:t>30</w:t>
      </w:r>
    </w:p>
    <w:p w14:paraId="59B2F835" w14:textId="77777777" w:rsidR="00374CC3" w:rsidRDefault="00374CC3" w:rsidP="00E43FA8">
      <w:pPr>
        <w:jc w:val="both"/>
        <w:rPr>
          <w:rFonts w:ascii="Arial" w:hAnsi="Arial" w:cs="Arial"/>
        </w:rPr>
      </w:pPr>
    </w:p>
    <w:p w14:paraId="31FAE0BA" w14:textId="15CB48B6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96B1E2B" w14:textId="399694A7" w:rsidR="00215778" w:rsidRPr="00215778" w:rsidRDefault="00215778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728CA">
        <w:rPr>
          <w:rFonts w:ascii="Arial" w:hAnsi="Arial" w:cs="Arial"/>
        </w:rPr>
        <w:t>420</w:t>
      </w:r>
    </w:p>
    <w:sectPr w:rsidR="00215778" w:rsidRPr="0021577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6C0AF" w14:textId="77777777" w:rsidR="002C24E9" w:rsidRDefault="002C24E9">
      <w:r>
        <w:separator/>
      </w:r>
    </w:p>
  </w:endnote>
  <w:endnote w:type="continuationSeparator" w:id="0">
    <w:p w14:paraId="7F58793C" w14:textId="77777777" w:rsidR="002C24E9" w:rsidRDefault="002C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2771" w14:textId="77777777" w:rsidR="00C11E78" w:rsidRPr="001616DC" w:rsidRDefault="00C11E78" w:rsidP="00C11E78">
    <w:pPr>
      <w:pStyle w:val="Footer"/>
      <w:jc w:val="center"/>
      <w:rPr>
        <w:rFonts w:ascii="Arial" w:hAnsi="Arial" w:cs="Arial"/>
        <w:b/>
        <w:i/>
        <w:color w:val="7030A0"/>
        <w:sz w:val="20"/>
        <w:szCs w:val="20"/>
      </w:rPr>
    </w:pPr>
    <w:r w:rsidRPr="001616DC">
      <w:rPr>
        <w:rFonts w:ascii="Arial" w:hAnsi="Arial" w:cs="Arial"/>
        <w:b/>
        <w:i/>
        <w:color w:val="7030A0"/>
        <w:sz w:val="20"/>
        <w:szCs w:val="20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5972E" w14:textId="77777777" w:rsidR="002C24E9" w:rsidRDefault="002C24E9">
      <w:r>
        <w:separator/>
      </w:r>
    </w:p>
  </w:footnote>
  <w:footnote w:type="continuationSeparator" w:id="0">
    <w:p w14:paraId="7A4B5F7C" w14:textId="77777777" w:rsidR="002C24E9" w:rsidRDefault="002C2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9954" w14:textId="7C8D2FC8" w:rsidR="008A28B4" w:rsidRPr="008D7362" w:rsidRDefault="0007097F" w:rsidP="001D6976">
    <w:pPr>
      <w:pStyle w:val="Header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BF5627">
      <w:rPr>
        <w:b/>
        <w:bCs/>
        <w:i/>
        <w:iCs/>
        <w:color w:val="7030A0"/>
        <w:sz w:val="20"/>
        <w:szCs w:val="20"/>
      </w:rPr>
      <w:t>®</w:t>
    </w:r>
    <w:r w:rsidR="001D6976">
      <w:rPr>
        <w:noProof/>
      </w:rPr>
      <w:drawing>
        <wp:anchor distT="0" distB="0" distL="114300" distR="114300" simplePos="0" relativeHeight="251661312" behindDoc="1" locked="0" layoutInCell="1" allowOverlap="1" wp14:anchorId="59C77848" wp14:editId="6B06DCA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50008" cy="493776"/>
          <wp:effectExtent l="0" t="0" r="0" b="1905"/>
          <wp:wrapTight wrapText="right">
            <wp:wrapPolygon edited="0">
              <wp:start x="0" y="0"/>
              <wp:lineTo x="0" y="20849"/>
              <wp:lineTo x="21366" y="20849"/>
              <wp:lineTo x="2136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008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3E7A60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4403 Hamburg Pike</w:t>
    </w:r>
    <w:r w:rsidR="00DB6575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, Suite </w:t>
    </w:r>
    <w:r w:rsidR="00AC438E">
      <w:rPr>
        <w:rFonts w:ascii="Arial" w:hAnsi="Arial" w:cs="Arial"/>
        <w:b/>
        <w:bCs/>
        <w:i/>
        <w:iCs/>
        <w:color w:val="512373"/>
        <w:sz w:val="20"/>
        <w:szCs w:val="20"/>
      </w:rPr>
      <w:t>A</w:t>
    </w:r>
  </w:p>
  <w:p w14:paraId="142C1924" w14:textId="77777777" w:rsidR="007378EC" w:rsidRPr="008D7362" w:rsidRDefault="003E7A60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Jeffersonville</w:t>
    </w:r>
    <w:r w:rsidR="007378EC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, In 471</w:t>
    </w: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30</w:t>
    </w:r>
  </w:p>
  <w:p w14:paraId="7ACD2396" w14:textId="54AB74E2" w:rsidR="007378EC" w:rsidRPr="008D7362" w:rsidRDefault="00DF18C1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877-466-1040 </w:t>
    </w:r>
  </w:p>
  <w:p w14:paraId="2ADB2376" w14:textId="321B52A7" w:rsidR="007378EC" w:rsidRPr="008D7362" w:rsidRDefault="008D7362" w:rsidP="008D7362">
    <w:pPr>
      <w:pStyle w:val="Header"/>
      <w:rPr>
        <w:rFonts w:ascii="Arial" w:hAnsi="Arial" w:cs="Arial"/>
        <w:b/>
        <w:bCs/>
        <w:i/>
        <w:iCs/>
        <w:color w:val="401B5B"/>
        <w:sz w:val="20"/>
        <w:szCs w:val="20"/>
      </w:rPr>
    </w:pPr>
    <w:r>
      <w:rPr>
        <w:rFonts w:ascii="Arial" w:hAnsi="Arial" w:cs="Arial"/>
        <w:b/>
        <w:bCs/>
        <w:i/>
        <w:iCs/>
        <w:color w:val="57257D"/>
        <w:sz w:val="20"/>
        <w:szCs w:val="20"/>
      </w:rPr>
      <w:t xml:space="preserve">                                                 </w:t>
    </w:r>
    <w:r w:rsidR="007378EC" w:rsidRPr="008D7362">
      <w:rPr>
        <w:rFonts w:ascii="Arial" w:hAnsi="Arial" w:cs="Arial"/>
        <w:b/>
        <w:bCs/>
        <w:i/>
        <w:iCs/>
        <w:color w:val="57257D"/>
        <w:sz w:val="20"/>
        <w:szCs w:val="20"/>
      </w:rPr>
      <w:t>ww</w:t>
    </w:r>
    <w:r w:rsidR="007378EC" w:rsidRPr="008D7362">
      <w:rPr>
        <w:rFonts w:ascii="Arial" w:hAnsi="Arial" w:cs="Arial"/>
        <w:b/>
        <w:bCs/>
        <w:i/>
        <w:iCs/>
        <w:color w:val="401B5B"/>
        <w:sz w:val="20"/>
        <w:szCs w:val="20"/>
      </w:rPr>
      <w:t>w.taxspeaker.com</w:t>
    </w:r>
  </w:p>
  <w:p w14:paraId="33EC23FC" w14:textId="482760B2" w:rsidR="00787487" w:rsidRDefault="00787487" w:rsidP="00D2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76A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snapToGrid/>
        <w:sz w:val="22"/>
        <w:szCs w:val="22"/>
      </w:rPr>
    </w:lvl>
  </w:abstractNum>
  <w:abstractNum w:abstractNumId="1" w15:restartNumberingAfterBreak="0">
    <w:nsid w:val="069E1471"/>
    <w:multiLevelType w:val="hybridMultilevel"/>
    <w:tmpl w:val="72FED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1792D"/>
    <w:multiLevelType w:val="hybridMultilevel"/>
    <w:tmpl w:val="F0022656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A0E"/>
    <w:multiLevelType w:val="hybridMultilevel"/>
    <w:tmpl w:val="D7462FFA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9397488">
    <w:abstractNumId w:val="1"/>
  </w:num>
  <w:num w:numId="2" w16cid:durableId="988095758">
    <w:abstractNumId w:val="3"/>
  </w:num>
  <w:num w:numId="3" w16cid:durableId="436487454">
    <w:abstractNumId w:val="2"/>
  </w:num>
  <w:num w:numId="4" w16cid:durableId="2282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32"/>
    <w:rsid w:val="00025FA9"/>
    <w:rsid w:val="00026E1B"/>
    <w:rsid w:val="00055A8C"/>
    <w:rsid w:val="0007097F"/>
    <w:rsid w:val="00074FD4"/>
    <w:rsid w:val="00091196"/>
    <w:rsid w:val="000B1CD0"/>
    <w:rsid w:val="000D4233"/>
    <w:rsid w:val="000D7BCE"/>
    <w:rsid w:val="000E2200"/>
    <w:rsid w:val="001006FE"/>
    <w:rsid w:val="001174C7"/>
    <w:rsid w:val="00122B59"/>
    <w:rsid w:val="00140A47"/>
    <w:rsid w:val="001616DC"/>
    <w:rsid w:val="0019161D"/>
    <w:rsid w:val="001A2732"/>
    <w:rsid w:val="001D6976"/>
    <w:rsid w:val="001D766B"/>
    <w:rsid w:val="00205BE0"/>
    <w:rsid w:val="002143DB"/>
    <w:rsid w:val="002152D5"/>
    <w:rsid w:val="00215778"/>
    <w:rsid w:val="00221759"/>
    <w:rsid w:val="00261536"/>
    <w:rsid w:val="00296B48"/>
    <w:rsid w:val="002C24E9"/>
    <w:rsid w:val="002C760E"/>
    <w:rsid w:val="002E280E"/>
    <w:rsid w:val="002E3FB4"/>
    <w:rsid w:val="002E73EA"/>
    <w:rsid w:val="00345F4C"/>
    <w:rsid w:val="0036234E"/>
    <w:rsid w:val="00366448"/>
    <w:rsid w:val="00371E7E"/>
    <w:rsid w:val="00372590"/>
    <w:rsid w:val="00374CC3"/>
    <w:rsid w:val="0038093E"/>
    <w:rsid w:val="003E7A60"/>
    <w:rsid w:val="00416796"/>
    <w:rsid w:val="00442090"/>
    <w:rsid w:val="004728CA"/>
    <w:rsid w:val="004A254C"/>
    <w:rsid w:val="004A66FD"/>
    <w:rsid w:val="004E71BD"/>
    <w:rsid w:val="00535C3D"/>
    <w:rsid w:val="00581FAF"/>
    <w:rsid w:val="00586642"/>
    <w:rsid w:val="00595BF7"/>
    <w:rsid w:val="005C2734"/>
    <w:rsid w:val="005E0115"/>
    <w:rsid w:val="005E3066"/>
    <w:rsid w:val="005E59B2"/>
    <w:rsid w:val="005F34A8"/>
    <w:rsid w:val="006326A6"/>
    <w:rsid w:val="00633E3A"/>
    <w:rsid w:val="00634ED6"/>
    <w:rsid w:val="00654F6D"/>
    <w:rsid w:val="00670CC2"/>
    <w:rsid w:val="00672F6A"/>
    <w:rsid w:val="006A7616"/>
    <w:rsid w:val="006C5E01"/>
    <w:rsid w:val="006E2E4C"/>
    <w:rsid w:val="006E6229"/>
    <w:rsid w:val="006E6326"/>
    <w:rsid w:val="007378EC"/>
    <w:rsid w:val="0075217D"/>
    <w:rsid w:val="00754065"/>
    <w:rsid w:val="00756B30"/>
    <w:rsid w:val="007678A1"/>
    <w:rsid w:val="00767C1A"/>
    <w:rsid w:val="00773933"/>
    <w:rsid w:val="00787487"/>
    <w:rsid w:val="007A78EC"/>
    <w:rsid w:val="00832C85"/>
    <w:rsid w:val="00845364"/>
    <w:rsid w:val="008A28B4"/>
    <w:rsid w:val="008B1ECE"/>
    <w:rsid w:val="008C39D6"/>
    <w:rsid w:val="008D1605"/>
    <w:rsid w:val="008D7362"/>
    <w:rsid w:val="008F7583"/>
    <w:rsid w:val="00907246"/>
    <w:rsid w:val="00915E67"/>
    <w:rsid w:val="009624F5"/>
    <w:rsid w:val="009A0A5E"/>
    <w:rsid w:val="009C45C6"/>
    <w:rsid w:val="009C7A77"/>
    <w:rsid w:val="009F6460"/>
    <w:rsid w:val="00A22A6D"/>
    <w:rsid w:val="00A33CA0"/>
    <w:rsid w:val="00A34A77"/>
    <w:rsid w:val="00A64B4C"/>
    <w:rsid w:val="00A74DE4"/>
    <w:rsid w:val="00A961AD"/>
    <w:rsid w:val="00A978EC"/>
    <w:rsid w:val="00AB2BEF"/>
    <w:rsid w:val="00AB4A67"/>
    <w:rsid w:val="00AC438E"/>
    <w:rsid w:val="00AC4581"/>
    <w:rsid w:val="00AE3491"/>
    <w:rsid w:val="00AF08AA"/>
    <w:rsid w:val="00B1757D"/>
    <w:rsid w:val="00B475B6"/>
    <w:rsid w:val="00B5702C"/>
    <w:rsid w:val="00B73AD8"/>
    <w:rsid w:val="00B87CF4"/>
    <w:rsid w:val="00BC16AB"/>
    <w:rsid w:val="00BE1552"/>
    <w:rsid w:val="00BF21BE"/>
    <w:rsid w:val="00BF5627"/>
    <w:rsid w:val="00C11E78"/>
    <w:rsid w:val="00C3228C"/>
    <w:rsid w:val="00C77248"/>
    <w:rsid w:val="00C81244"/>
    <w:rsid w:val="00CB0ACC"/>
    <w:rsid w:val="00CC267C"/>
    <w:rsid w:val="00CD102E"/>
    <w:rsid w:val="00CF6423"/>
    <w:rsid w:val="00D00C48"/>
    <w:rsid w:val="00D22449"/>
    <w:rsid w:val="00D3732E"/>
    <w:rsid w:val="00D40DF4"/>
    <w:rsid w:val="00D4655F"/>
    <w:rsid w:val="00DA53F8"/>
    <w:rsid w:val="00DB6575"/>
    <w:rsid w:val="00DC1491"/>
    <w:rsid w:val="00DC29AF"/>
    <w:rsid w:val="00DF18C1"/>
    <w:rsid w:val="00E1277D"/>
    <w:rsid w:val="00E40341"/>
    <w:rsid w:val="00E43FA8"/>
    <w:rsid w:val="00E5018E"/>
    <w:rsid w:val="00E53EC6"/>
    <w:rsid w:val="00EB0817"/>
    <w:rsid w:val="00EE2409"/>
    <w:rsid w:val="00EE4633"/>
    <w:rsid w:val="00EE7843"/>
    <w:rsid w:val="00F25C0B"/>
    <w:rsid w:val="00F35D4A"/>
    <w:rsid w:val="00F54CEC"/>
    <w:rsid w:val="00F633D0"/>
    <w:rsid w:val="00F93DA1"/>
    <w:rsid w:val="00FD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25DD5"/>
  <w15:chartTrackingRefBased/>
  <w15:docId w15:val="{0AA4AC53-A50A-4B42-B084-9D96BBC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487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26E1B"/>
  </w:style>
  <w:style w:type="character" w:styleId="Hyperlink">
    <w:name w:val="Hyperlink"/>
    <w:rsid w:val="003725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758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75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964C-322F-44BE-83B6-440F5540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Jennings CPA</dc:creator>
  <cp:keywords/>
  <dc:description/>
  <cp:lastModifiedBy>Bob Jennings</cp:lastModifiedBy>
  <cp:revision>2</cp:revision>
  <cp:lastPrinted>2011-03-29T13:47:00Z</cp:lastPrinted>
  <dcterms:created xsi:type="dcterms:W3CDTF">2023-02-09T11:32:00Z</dcterms:created>
  <dcterms:modified xsi:type="dcterms:W3CDTF">2023-02-09T11:32:00Z</dcterms:modified>
</cp:coreProperties>
</file>